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FDC6A" w14:textId="77777777" w:rsidR="002924F2" w:rsidRPr="002924F2" w:rsidRDefault="002924F2" w:rsidP="002924F2">
      <w:pPr>
        <w:jc w:val="center"/>
        <w:rPr>
          <w:b/>
          <w:bCs/>
          <w:sz w:val="28"/>
          <w:szCs w:val="28"/>
        </w:rPr>
      </w:pPr>
      <w:r w:rsidRPr="002924F2">
        <w:rPr>
          <w:b/>
          <w:bCs/>
          <w:sz w:val="28"/>
          <w:szCs w:val="28"/>
        </w:rPr>
        <w:t>PLAN BEZPIECZEŃSTWA I OCHRONY ZDROWIA (BIOZ)</w:t>
      </w:r>
    </w:p>
    <w:p w14:paraId="1BD7D1DC" w14:textId="326B92D5" w:rsidR="002924F2" w:rsidRPr="002924F2" w:rsidRDefault="002924F2" w:rsidP="002924F2">
      <w:r w:rsidRPr="002924F2">
        <w:t xml:space="preserve">dla zadania: Remont drogi </w:t>
      </w:r>
      <w:r>
        <w:t xml:space="preserve">nr </w:t>
      </w:r>
      <w:r w:rsidR="00495970" w:rsidRPr="00495970">
        <w:t xml:space="preserve">115507D ul. Słoneczna </w:t>
      </w:r>
      <w:r>
        <w:t xml:space="preserve">w Przesiece dz. </w:t>
      </w:r>
      <w:r w:rsidR="00495970">
        <w:t>320/1</w:t>
      </w:r>
    </w:p>
    <w:p w14:paraId="419AA86F" w14:textId="77777777" w:rsidR="002924F2" w:rsidRPr="002924F2" w:rsidRDefault="002924F2" w:rsidP="002924F2">
      <w:r w:rsidRPr="002924F2">
        <w:pict w14:anchorId="729D536A">
          <v:rect id="_x0000_i1085" style="width:0;height:1.5pt" o:hralign="center" o:hrstd="t" o:hr="t" fillcolor="#a0a0a0" stroked="f"/>
        </w:pict>
      </w:r>
    </w:p>
    <w:p w14:paraId="653C770D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1. Dane ogólne inwestycji</w:t>
      </w:r>
    </w:p>
    <w:p w14:paraId="5BB0078F" w14:textId="2562B89D" w:rsidR="002924F2" w:rsidRPr="002924F2" w:rsidRDefault="002924F2" w:rsidP="002924F2">
      <w:pPr>
        <w:numPr>
          <w:ilvl w:val="0"/>
          <w:numId w:val="1"/>
        </w:numPr>
      </w:pPr>
      <w:r w:rsidRPr="002924F2">
        <w:rPr>
          <w:b/>
          <w:bCs/>
        </w:rPr>
        <w:t>Nazwa inwestycji</w:t>
      </w:r>
      <w:r w:rsidRPr="002924F2">
        <w:t xml:space="preserve">: Remont nawierzchni bitumicznej drogi </w:t>
      </w:r>
      <w:r>
        <w:t xml:space="preserve">nr </w:t>
      </w:r>
      <w:r w:rsidR="00495970" w:rsidRPr="00495970">
        <w:t>115507D ul. Słoneczna</w:t>
      </w:r>
    </w:p>
    <w:p w14:paraId="0B1EF0FD" w14:textId="27CF601C" w:rsidR="002924F2" w:rsidRPr="002924F2" w:rsidRDefault="002924F2" w:rsidP="002924F2">
      <w:pPr>
        <w:numPr>
          <w:ilvl w:val="0"/>
          <w:numId w:val="1"/>
        </w:numPr>
      </w:pPr>
      <w:r w:rsidRPr="002924F2">
        <w:rPr>
          <w:b/>
          <w:bCs/>
        </w:rPr>
        <w:t>Adres inwestycji</w:t>
      </w:r>
      <w:r w:rsidRPr="002924F2">
        <w:t xml:space="preserve">: </w:t>
      </w:r>
      <w:r>
        <w:t xml:space="preserve">Przesieka dz. </w:t>
      </w:r>
      <w:r w:rsidR="00495970">
        <w:t>320/1</w:t>
      </w:r>
    </w:p>
    <w:p w14:paraId="3D0FCCF0" w14:textId="45D52072" w:rsidR="002924F2" w:rsidRPr="002924F2" w:rsidRDefault="002924F2" w:rsidP="002924F2">
      <w:pPr>
        <w:numPr>
          <w:ilvl w:val="0"/>
          <w:numId w:val="1"/>
        </w:numPr>
      </w:pPr>
      <w:r w:rsidRPr="002924F2">
        <w:rPr>
          <w:b/>
          <w:bCs/>
        </w:rPr>
        <w:t>Inwestor</w:t>
      </w:r>
      <w:r w:rsidRPr="002924F2">
        <w:t xml:space="preserve">: </w:t>
      </w:r>
      <w:r>
        <w:t xml:space="preserve">Gmina Podgórzyn, ul. Żołnierska </w:t>
      </w:r>
      <w:r w:rsidRPr="002924F2">
        <w:t>14, 58-562 Podgórzyn</w:t>
      </w:r>
    </w:p>
    <w:p w14:paraId="53F8C54F" w14:textId="77777777" w:rsidR="002924F2" w:rsidRPr="002924F2" w:rsidRDefault="002924F2" w:rsidP="002924F2">
      <w:r w:rsidRPr="002924F2">
        <w:pict w14:anchorId="1895F93B">
          <v:rect id="_x0000_i1086" style="width:0;height:1.5pt" o:hralign="center" o:hrstd="t" o:hr="t" fillcolor="#a0a0a0" stroked="f"/>
        </w:pict>
      </w:r>
    </w:p>
    <w:p w14:paraId="09B63C39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2. Opis inwestycji</w:t>
      </w:r>
    </w:p>
    <w:p w14:paraId="2F3105FD" w14:textId="77777777" w:rsidR="002924F2" w:rsidRPr="002924F2" w:rsidRDefault="002924F2" w:rsidP="002924F2">
      <w:r w:rsidRPr="002924F2">
        <w:t>Zakres robót obejmuje:</w:t>
      </w:r>
    </w:p>
    <w:p w14:paraId="06BF85FE" w14:textId="77777777" w:rsidR="002924F2" w:rsidRPr="002924F2" w:rsidRDefault="002924F2" w:rsidP="002924F2">
      <w:pPr>
        <w:numPr>
          <w:ilvl w:val="0"/>
          <w:numId w:val="2"/>
        </w:numPr>
      </w:pPr>
      <w:r w:rsidRPr="002924F2">
        <w:t>frezowanie istniejącej nawierzchni bitumicznej,</w:t>
      </w:r>
    </w:p>
    <w:p w14:paraId="7C8414E5" w14:textId="77777777" w:rsidR="002924F2" w:rsidRPr="002924F2" w:rsidRDefault="002924F2" w:rsidP="002924F2">
      <w:pPr>
        <w:numPr>
          <w:ilvl w:val="0"/>
          <w:numId w:val="2"/>
        </w:numPr>
      </w:pPr>
      <w:r w:rsidRPr="002924F2">
        <w:t>uzupełnienie podbudowy i warstw wiążących,</w:t>
      </w:r>
    </w:p>
    <w:p w14:paraId="72229B29" w14:textId="77777777" w:rsidR="002924F2" w:rsidRPr="002924F2" w:rsidRDefault="002924F2" w:rsidP="002924F2">
      <w:pPr>
        <w:numPr>
          <w:ilvl w:val="0"/>
          <w:numId w:val="2"/>
        </w:numPr>
      </w:pPr>
      <w:r w:rsidRPr="002924F2">
        <w:t>wykonanie nowej warstwy ścieralnej,</w:t>
      </w:r>
    </w:p>
    <w:p w14:paraId="34A76B68" w14:textId="77777777" w:rsidR="002924F2" w:rsidRPr="002924F2" w:rsidRDefault="002924F2" w:rsidP="002924F2">
      <w:pPr>
        <w:numPr>
          <w:ilvl w:val="0"/>
          <w:numId w:val="2"/>
        </w:numPr>
      </w:pPr>
      <w:r w:rsidRPr="002924F2">
        <w:t>regulację wysokościową studni i wpustów deszczowych,</w:t>
      </w:r>
    </w:p>
    <w:p w14:paraId="71C70E0E" w14:textId="77777777" w:rsidR="002924F2" w:rsidRPr="002924F2" w:rsidRDefault="002924F2" w:rsidP="002924F2">
      <w:pPr>
        <w:numPr>
          <w:ilvl w:val="0"/>
          <w:numId w:val="2"/>
        </w:numPr>
      </w:pPr>
      <w:r w:rsidRPr="002924F2">
        <w:t>organizację ruchu na czas prowadzenia robót.</w:t>
      </w:r>
    </w:p>
    <w:p w14:paraId="7C731A74" w14:textId="77777777" w:rsidR="002924F2" w:rsidRPr="002924F2" w:rsidRDefault="002924F2" w:rsidP="002924F2">
      <w:r w:rsidRPr="002924F2">
        <w:pict w14:anchorId="4C86F951">
          <v:rect id="_x0000_i1087" style="width:0;height:1.5pt" o:hralign="center" o:hrstd="t" o:hr="t" fillcolor="#a0a0a0" stroked="f"/>
        </w:pict>
      </w:r>
    </w:p>
    <w:p w14:paraId="66CADF95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3. Wykaz istniejących obiektów budowlanych</w:t>
      </w:r>
    </w:p>
    <w:p w14:paraId="0FF03252" w14:textId="77777777" w:rsidR="002924F2" w:rsidRPr="002924F2" w:rsidRDefault="002924F2" w:rsidP="002924F2">
      <w:pPr>
        <w:numPr>
          <w:ilvl w:val="0"/>
          <w:numId w:val="3"/>
        </w:numPr>
      </w:pPr>
      <w:r w:rsidRPr="002924F2">
        <w:t>Istniejąca droga o nawierzchni bitumicznej.</w:t>
      </w:r>
    </w:p>
    <w:p w14:paraId="0CC72971" w14:textId="3CFFA296" w:rsidR="002924F2" w:rsidRPr="002924F2" w:rsidRDefault="002924F2" w:rsidP="002924F2">
      <w:pPr>
        <w:numPr>
          <w:ilvl w:val="0"/>
          <w:numId w:val="3"/>
        </w:numPr>
      </w:pPr>
      <w:r w:rsidRPr="002924F2">
        <w:t>Istniejąca infrastruktura podziemna: kanalizacja, wodociągi, linie energetyczne</w:t>
      </w:r>
      <w:r>
        <w:t>.</w:t>
      </w:r>
    </w:p>
    <w:p w14:paraId="4F8D89A0" w14:textId="1C4A9540" w:rsidR="002924F2" w:rsidRPr="002924F2" w:rsidRDefault="002924F2" w:rsidP="002924F2">
      <w:pPr>
        <w:numPr>
          <w:ilvl w:val="0"/>
          <w:numId w:val="3"/>
        </w:numPr>
      </w:pPr>
      <w:r w:rsidRPr="002924F2">
        <w:t>Oświetlenie drogowe, znaki drogowe</w:t>
      </w:r>
    </w:p>
    <w:p w14:paraId="03E59419" w14:textId="77777777" w:rsidR="002924F2" w:rsidRPr="002924F2" w:rsidRDefault="002924F2" w:rsidP="002924F2">
      <w:r w:rsidRPr="002924F2">
        <w:pict w14:anchorId="71176AB2">
          <v:rect id="_x0000_i1088" style="width:0;height:1.5pt" o:hralign="center" o:hrstd="t" o:hr="t" fillcolor="#a0a0a0" stroked="f"/>
        </w:pict>
      </w:r>
    </w:p>
    <w:p w14:paraId="196F35D0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4. Identyfikacja zagrożeń i ocena ryzyka</w:t>
      </w:r>
    </w:p>
    <w:p w14:paraId="5A701EEA" w14:textId="77777777" w:rsidR="002924F2" w:rsidRPr="002924F2" w:rsidRDefault="002924F2" w:rsidP="002924F2">
      <w:r w:rsidRPr="002924F2">
        <w:rPr>
          <w:b/>
          <w:bCs/>
        </w:rPr>
        <w:t>Zagrożenia:</w:t>
      </w:r>
    </w:p>
    <w:p w14:paraId="1A5ED33F" w14:textId="77777777" w:rsidR="002924F2" w:rsidRPr="002924F2" w:rsidRDefault="002924F2" w:rsidP="002924F2">
      <w:pPr>
        <w:numPr>
          <w:ilvl w:val="0"/>
          <w:numId w:val="4"/>
        </w:numPr>
      </w:pPr>
      <w:r w:rsidRPr="002924F2">
        <w:t>Ruch drogowy (pojazdy uczestników ruchu i maszyn budowlanych),</w:t>
      </w:r>
    </w:p>
    <w:p w14:paraId="42DAE25E" w14:textId="77777777" w:rsidR="002924F2" w:rsidRPr="002924F2" w:rsidRDefault="002924F2" w:rsidP="002924F2">
      <w:pPr>
        <w:numPr>
          <w:ilvl w:val="0"/>
          <w:numId w:val="4"/>
        </w:numPr>
      </w:pPr>
      <w:r w:rsidRPr="002924F2">
        <w:t>Praca z gorącą masą bitumiczną,</w:t>
      </w:r>
    </w:p>
    <w:p w14:paraId="2595DE54" w14:textId="77777777" w:rsidR="002924F2" w:rsidRPr="002924F2" w:rsidRDefault="002924F2" w:rsidP="002924F2">
      <w:pPr>
        <w:numPr>
          <w:ilvl w:val="0"/>
          <w:numId w:val="4"/>
        </w:numPr>
      </w:pPr>
      <w:r w:rsidRPr="002924F2">
        <w:t>Praca na wysokości (np. przy oznakowaniu),</w:t>
      </w:r>
    </w:p>
    <w:p w14:paraId="017F0AAC" w14:textId="77777777" w:rsidR="002924F2" w:rsidRPr="002924F2" w:rsidRDefault="002924F2" w:rsidP="002924F2">
      <w:pPr>
        <w:numPr>
          <w:ilvl w:val="0"/>
          <w:numId w:val="4"/>
        </w:numPr>
      </w:pPr>
      <w:r w:rsidRPr="002924F2">
        <w:t>Zagrożenie pyłem i hałasem,</w:t>
      </w:r>
    </w:p>
    <w:p w14:paraId="01C906E9" w14:textId="77777777" w:rsidR="002924F2" w:rsidRPr="002924F2" w:rsidRDefault="002924F2" w:rsidP="002924F2">
      <w:pPr>
        <w:numPr>
          <w:ilvl w:val="0"/>
          <w:numId w:val="4"/>
        </w:numPr>
      </w:pPr>
      <w:r w:rsidRPr="002924F2">
        <w:t>Możliwość kontaktu z niebezpiecznymi substancjami (np. emulsje asfaltowe).</w:t>
      </w:r>
    </w:p>
    <w:p w14:paraId="181AC262" w14:textId="77777777" w:rsidR="002924F2" w:rsidRPr="002924F2" w:rsidRDefault="002924F2" w:rsidP="002924F2">
      <w:r w:rsidRPr="002924F2">
        <w:rPr>
          <w:b/>
          <w:bCs/>
        </w:rPr>
        <w:t>Środki zaradcze:</w:t>
      </w:r>
    </w:p>
    <w:p w14:paraId="559FEF3E" w14:textId="77777777" w:rsidR="002924F2" w:rsidRPr="002924F2" w:rsidRDefault="002924F2" w:rsidP="002924F2">
      <w:pPr>
        <w:numPr>
          <w:ilvl w:val="0"/>
          <w:numId w:val="5"/>
        </w:numPr>
      </w:pPr>
      <w:r w:rsidRPr="002924F2">
        <w:t>Odpowiednie oznakowanie terenu robót i tymczasowa organizacja ruchu,</w:t>
      </w:r>
    </w:p>
    <w:p w14:paraId="73AA1392" w14:textId="77777777" w:rsidR="002924F2" w:rsidRPr="002924F2" w:rsidRDefault="002924F2" w:rsidP="002924F2">
      <w:pPr>
        <w:numPr>
          <w:ilvl w:val="0"/>
          <w:numId w:val="5"/>
        </w:numPr>
      </w:pPr>
      <w:r w:rsidRPr="002924F2">
        <w:t>Wyposażenie pracowników w środki ochrony indywidualnej (hełmy, odblaskowe kamizelki, rękawice, nauszniki),</w:t>
      </w:r>
    </w:p>
    <w:p w14:paraId="5EBDBBBA" w14:textId="77777777" w:rsidR="002924F2" w:rsidRPr="002924F2" w:rsidRDefault="002924F2" w:rsidP="002924F2">
      <w:pPr>
        <w:numPr>
          <w:ilvl w:val="0"/>
          <w:numId w:val="5"/>
        </w:numPr>
      </w:pPr>
      <w:r w:rsidRPr="002924F2">
        <w:t>Szkolenia BHP i instruktaże stanowiskowe,</w:t>
      </w:r>
    </w:p>
    <w:p w14:paraId="2FD7B9CB" w14:textId="77777777" w:rsidR="002924F2" w:rsidRPr="002924F2" w:rsidRDefault="002924F2" w:rsidP="002924F2">
      <w:pPr>
        <w:numPr>
          <w:ilvl w:val="0"/>
          <w:numId w:val="5"/>
        </w:numPr>
      </w:pPr>
      <w:r w:rsidRPr="002924F2">
        <w:t>Stosowanie maszyn zgodnie z DTR i instrukcjami producenta,</w:t>
      </w:r>
    </w:p>
    <w:p w14:paraId="01FF77D1" w14:textId="77777777" w:rsidR="002924F2" w:rsidRPr="002924F2" w:rsidRDefault="002924F2" w:rsidP="002924F2">
      <w:pPr>
        <w:numPr>
          <w:ilvl w:val="0"/>
          <w:numId w:val="5"/>
        </w:numPr>
      </w:pPr>
      <w:r w:rsidRPr="002924F2">
        <w:lastRenderedPageBreak/>
        <w:t>Stały nadzór kierownika robót/kierownika budowy.</w:t>
      </w:r>
    </w:p>
    <w:p w14:paraId="40A442F3" w14:textId="77777777" w:rsidR="002924F2" w:rsidRPr="002924F2" w:rsidRDefault="002924F2" w:rsidP="002924F2">
      <w:r w:rsidRPr="002924F2">
        <w:pict w14:anchorId="2A651970">
          <v:rect id="_x0000_i1089" style="width:0;height:1.5pt" o:hralign="center" o:hrstd="t" o:hr="t" fillcolor="#a0a0a0" stroked="f"/>
        </w:pict>
      </w:r>
    </w:p>
    <w:p w14:paraId="78A93CB1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5. Instrukcje bezpieczeństwa i kolejność wykonywania robót</w:t>
      </w:r>
    </w:p>
    <w:p w14:paraId="0F8A5009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5.1 Kolejność prac:</w:t>
      </w:r>
    </w:p>
    <w:p w14:paraId="482D14F4" w14:textId="77777777" w:rsidR="002924F2" w:rsidRPr="002924F2" w:rsidRDefault="002924F2" w:rsidP="002924F2">
      <w:pPr>
        <w:numPr>
          <w:ilvl w:val="0"/>
          <w:numId w:val="6"/>
        </w:numPr>
      </w:pPr>
      <w:r w:rsidRPr="002924F2">
        <w:t>Wprowadzenie tymczasowej organizacji ruchu i oznakowanie robót.</w:t>
      </w:r>
    </w:p>
    <w:p w14:paraId="0489AA83" w14:textId="77777777" w:rsidR="002924F2" w:rsidRPr="002924F2" w:rsidRDefault="002924F2" w:rsidP="002924F2">
      <w:pPr>
        <w:numPr>
          <w:ilvl w:val="0"/>
          <w:numId w:val="6"/>
        </w:numPr>
      </w:pPr>
      <w:r w:rsidRPr="002924F2">
        <w:t>Frezowanie istniejącej nawierzchni.</w:t>
      </w:r>
    </w:p>
    <w:p w14:paraId="305F1D36" w14:textId="77777777" w:rsidR="002924F2" w:rsidRDefault="002924F2" w:rsidP="002924F2">
      <w:pPr>
        <w:numPr>
          <w:ilvl w:val="0"/>
          <w:numId w:val="6"/>
        </w:numPr>
      </w:pPr>
      <w:r w:rsidRPr="002924F2">
        <w:t>Oczyszczenie i przygotowanie podłoża.</w:t>
      </w:r>
    </w:p>
    <w:p w14:paraId="334CBDD4" w14:textId="25E79168" w:rsidR="002924F2" w:rsidRPr="002924F2" w:rsidRDefault="002924F2" w:rsidP="002924F2">
      <w:pPr>
        <w:numPr>
          <w:ilvl w:val="0"/>
          <w:numId w:val="6"/>
        </w:numPr>
      </w:pPr>
      <w:r>
        <w:t>Ułożenie podbudowy z kruszywa łamanego</w:t>
      </w:r>
    </w:p>
    <w:p w14:paraId="4BF06E3E" w14:textId="77777777" w:rsidR="002924F2" w:rsidRPr="002924F2" w:rsidRDefault="002924F2" w:rsidP="002924F2">
      <w:pPr>
        <w:numPr>
          <w:ilvl w:val="0"/>
          <w:numId w:val="6"/>
        </w:numPr>
      </w:pPr>
      <w:r w:rsidRPr="002924F2">
        <w:t>Ułożenie warstw bitumicznych.</w:t>
      </w:r>
    </w:p>
    <w:p w14:paraId="61C22141" w14:textId="77777777" w:rsidR="002924F2" w:rsidRPr="002924F2" w:rsidRDefault="002924F2" w:rsidP="002924F2">
      <w:pPr>
        <w:numPr>
          <w:ilvl w:val="0"/>
          <w:numId w:val="6"/>
        </w:numPr>
      </w:pPr>
      <w:r w:rsidRPr="002924F2">
        <w:t>Regulacja urządzeń infrastruktury podziemnej.</w:t>
      </w:r>
    </w:p>
    <w:p w14:paraId="0262F6D7" w14:textId="77777777" w:rsidR="002924F2" w:rsidRPr="002924F2" w:rsidRDefault="002924F2" w:rsidP="002924F2">
      <w:pPr>
        <w:numPr>
          <w:ilvl w:val="0"/>
          <w:numId w:val="6"/>
        </w:numPr>
      </w:pPr>
      <w:r w:rsidRPr="002924F2">
        <w:t>Przywrócenie docelowej organizacji ruchu.</w:t>
      </w:r>
    </w:p>
    <w:p w14:paraId="29A43A26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5.2 Instrukcje BHP do poszczególnych etapów:</w:t>
      </w:r>
    </w:p>
    <w:p w14:paraId="1C578572" w14:textId="77777777" w:rsidR="002924F2" w:rsidRPr="002924F2" w:rsidRDefault="002924F2" w:rsidP="002924F2">
      <w:pPr>
        <w:numPr>
          <w:ilvl w:val="0"/>
          <w:numId w:val="7"/>
        </w:numPr>
      </w:pPr>
      <w:r w:rsidRPr="002924F2">
        <w:rPr>
          <w:b/>
          <w:bCs/>
        </w:rPr>
        <w:t>Frezowanie</w:t>
      </w:r>
      <w:r w:rsidRPr="002924F2">
        <w:t>: stosowanie masek przeciwpyłowych, unikanie kontaktu z obracającymi się elementami.</w:t>
      </w:r>
    </w:p>
    <w:p w14:paraId="64A73563" w14:textId="77777777" w:rsidR="002924F2" w:rsidRPr="002924F2" w:rsidRDefault="002924F2" w:rsidP="002924F2">
      <w:pPr>
        <w:numPr>
          <w:ilvl w:val="0"/>
          <w:numId w:val="7"/>
        </w:numPr>
      </w:pPr>
      <w:r w:rsidRPr="002924F2">
        <w:rPr>
          <w:b/>
          <w:bCs/>
        </w:rPr>
        <w:t>Układanie asfaltu</w:t>
      </w:r>
      <w:r w:rsidRPr="002924F2">
        <w:t>: zabezpieczenie przed poparzeniem, stosowanie kombinezonów i obuwia ochronnego.</w:t>
      </w:r>
    </w:p>
    <w:p w14:paraId="173302C4" w14:textId="77777777" w:rsidR="002924F2" w:rsidRPr="002924F2" w:rsidRDefault="002924F2" w:rsidP="002924F2">
      <w:r w:rsidRPr="002924F2">
        <w:pict w14:anchorId="038DB163">
          <v:rect id="_x0000_i1090" style="width:0;height:1.5pt" o:hralign="center" o:hrstd="t" o:hr="t" fillcolor="#a0a0a0" stroked="f"/>
        </w:pict>
      </w:r>
    </w:p>
    <w:p w14:paraId="1AFDD779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6. Organizacja placu budowy</w:t>
      </w:r>
    </w:p>
    <w:p w14:paraId="173FEE43" w14:textId="77777777" w:rsidR="002924F2" w:rsidRPr="002924F2" w:rsidRDefault="002924F2" w:rsidP="002924F2">
      <w:pPr>
        <w:numPr>
          <w:ilvl w:val="0"/>
          <w:numId w:val="8"/>
        </w:numPr>
      </w:pPr>
      <w:r w:rsidRPr="002924F2">
        <w:t>Wyznaczenie strefy pracy (ogrodzenia, taśmy ostrzegawcze),</w:t>
      </w:r>
    </w:p>
    <w:p w14:paraId="0AA447C0" w14:textId="77777777" w:rsidR="002924F2" w:rsidRPr="002924F2" w:rsidRDefault="002924F2" w:rsidP="002924F2">
      <w:pPr>
        <w:numPr>
          <w:ilvl w:val="0"/>
          <w:numId w:val="8"/>
        </w:numPr>
      </w:pPr>
      <w:r w:rsidRPr="002924F2">
        <w:t>Wyznaczenie miejsca składowania materiałów i postoju sprzętu,</w:t>
      </w:r>
    </w:p>
    <w:p w14:paraId="5B614832" w14:textId="77777777" w:rsidR="002924F2" w:rsidRPr="002924F2" w:rsidRDefault="002924F2" w:rsidP="002924F2">
      <w:pPr>
        <w:numPr>
          <w:ilvl w:val="0"/>
          <w:numId w:val="8"/>
        </w:numPr>
      </w:pPr>
      <w:r w:rsidRPr="002924F2">
        <w:t>Wyznaczenie dróg transportu wewnętrznego,</w:t>
      </w:r>
    </w:p>
    <w:p w14:paraId="3E1B8FE3" w14:textId="77777777" w:rsidR="002924F2" w:rsidRPr="002924F2" w:rsidRDefault="002924F2" w:rsidP="002924F2">
      <w:pPr>
        <w:numPr>
          <w:ilvl w:val="0"/>
          <w:numId w:val="8"/>
        </w:numPr>
      </w:pPr>
      <w:r w:rsidRPr="002924F2">
        <w:t>Zapewnienie zaplecza sanitarnego i socjalnego dla pracowników.</w:t>
      </w:r>
    </w:p>
    <w:p w14:paraId="426BDC9E" w14:textId="77777777" w:rsidR="002924F2" w:rsidRPr="002924F2" w:rsidRDefault="002924F2" w:rsidP="002924F2">
      <w:r w:rsidRPr="002924F2">
        <w:pict w14:anchorId="6DDAD251">
          <v:rect id="_x0000_i1091" style="width:0;height:1.5pt" o:hralign="center" o:hrstd="t" o:hr="t" fillcolor="#a0a0a0" stroked="f"/>
        </w:pict>
      </w:r>
    </w:p>
    <w:p w14:paraId="3EFB7B7B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7. Środki ochrony zbiorowej i indywidualnej</w:t>
      </w:r>
    </w:p>
    <w:p w14:paraId="50BCEE9B" w14:textId="77777777" w:rsidR="002924F2" w:rsidRPr="002924F2" w:rsidRDefault="002924F2" w:rsidP="002924F2">
      <w:r w:rsidRPr="002924F2">
        <w:rPr>
          <w:b/>
          <w:bCs/>
        </w:rPr>
        <w:t>Ochrona zbiorowa:</w:t>
      </w:r>
    </w:p>
    <w:p w14:paraId="7B1A90BD" w14:textId="77777777" w:rsidR="002924F2" w:rsidRPr="002924F2" w:rsidRDefault="002924F2" w:rsidP="002924F2">
      <w:pPr>
        <w:numPr>
          <w:ilvl w:val="0"/>
          <w:numId w:val="9"/>
        </w:numPr>
      </w:pPr>
      <w:r w:rsidRPr="002924F2">
        <w:t>Barierki i ogrodzenia,</w:t>
      </w:r>
    </w:p>
    <w:p w14:paraId="452F9A19" w14:textId="77777777" w:rsidR="002924F2" w:rsidRPr="002924F2" w:rsidRDefault="002924F2" w:rsidP="002924F2">
      <w:pPr>
        <w:numPr>
          <w:ilvl w:val="0"/>
          <w:numId w:val="9"/>
        </w:numPr>
      </w:pPr>
      <w:r w:rsidRPr="002924F2">
        <w:t>Tablice informacyjne i ostrzegawcze,</w:t>
      </w:r>
    </w:p>
    <w:p w14:paraId="1369819A" w14:textId="77777777" w:rsidR="002924F2" w:rsidRDefault="002924F2" w:rsidP="002924F2"/>
    <w:p w14:paraId="4132EFED" w14:textId="3FC21341" w:rsidR="002924F2" w:rsidRPr="002924F2" w:rsidRDefault="002924F2" w:rsidP="002924F2">
      <w:r w:rsidRPr="002924F2">
        <w:rPr>
          <w:b/>
          <w:bCs/>
        </w:rPr>
        <w:t>Ochrona indywidualna:</w:t>
      </w:r>
    </w:p>
    <w:p w14:paraId="5A2B3DF9" w14:textId="77777777" w:rsidR="002924F2" w:rsidRPr="002924F2" w:rsidRDefault="002924F2" w:rsidP="002924F2">
      <w:pPr>
        <w:numPr>
          <w:ilvl w:val="0"/>
          <w:numId w:val="10"/>
        </w:numPr>
      </w:pPr>
      <w:r w:rsidRPr="002924F2">
        <w:t>Kamizelki odblaskowe,</w:t>
      </w:r>
    </w:p>
    <w:p w14:paraId="47F5625B" w14:textId="77777777" w:rsidR="002924F2" w:rsidRPr="002924F2" w:rsidRDefault="002924F2" w:rsidP="002924F2">
      <w:pPr>
        <w:numPr>
          <w:ilvl w:val="0"/>
          <w:numId w:val="10"/>
        </w:numPr>
      </w:pPr>
      <w:r w:rsidRPr="002924F2">
        <w:t>Hełmy ochronne,</w:t>
      </w:r>
    </w:p>
    <w:p w14:paraId="2BCB224A" w14:textId="77777777" w:rsidR="002924F2" w:rsidRPr="002924F2" w:rsidRDefault="002924F2" w:rsidP="002924F2">
      <w:pPr>
        <w:numPr>
          <w:ilvl w:val="0"/>
          <w:numId w:val="10"/>
        </w:numPr>
      </w:pPr>
      <w:r w:rsidRPr="002924F2">
        <w:t>Rękawice robocze,</w:t>
      </w:r>
    </w:p>
    <w:p w14:paraId="2AEF3392" w14:textId="77777777" w:rsidR="002924F2" w:rsidRPr="002924F2" w:rsidRDefault="002924F2" w:rsidP="002924F2">
      <w:pPr>
        <w:numPr>
          <w:ilvl w:val="0"/>
          <w:numId w:val="10"/>
        </w:numPr>
      </w:pPr>
      <w:r w:rsidRPr="002924F2">
        <w:t>Buty z metalowym noskiem,</w:t>
      </w:r>
    </w:p>
    <w:p w14:paraId="359A34D7" w14:textId="77777777" w:rsidR="002924F2" w:rsidRPr="002924F2" w:rsidRDefault="002924F2" w:rsidP="002924F2">
      <w:pPr>
        <w:numPr>
          <w:ilvl w:val="0"/>
          <w:numId w:val="10"/>
        </w:numPr>
      </w:pPr>
      <w:r w:rsidRPr="002924F2">
        <w:t>Ochronniki słuchu i maseczki przeciwpyłowe.</w:t>
      </w:r>
    </w:p>
    <w:p w14:paraId="15884160" w14:textId="77777777" w:rsidR="002924F2" w:rsidRDefault="002924F2" w:rsidP="002924F2"/>
    <w:p w14:paraId="7891F0D6" w14:textId="77777777" w:rsidR="002924F2" w:rsidRDefault="002924F2" w:rsidP="002924F2"/>
    <w:p w14:paraId="77E9FCE9" w14:textId="2740B5FA" w:rsidR="002924F2" w:rsidRPr="002924F2" w:rsidRDefault="002924F2" w:rsidP="002924F2">
      <w:r w:rsidRPr="002924F2">
        <w:lastRenderedPageBreak/>
        <w:pict w14:anchorId="7EC365D5">
          <v:rect id="_x0000_i1092" style="width:0;height:1.5pt" o:hralign="center" o:hrstd="t" o:hr="t" fillcolor="#a0a0a0" stroked="f"/>
        </w:pict>
      </w:r>
    </w:p>
    <w:p w14:paraId="66986A8E" w14:textId="77777777" w:rsidR="002924F2" w:rsidRPr="002924F2" w:rsidRDefault="002924F2" w:rsidP="002924F2">
      <w:pPr>
        <w:rPr>
          <w:b/>
          <w:bCs/>
        </w:rPr>
      </w:pPr>
      <w:r w:rsidRPr="002924F2">
        <w:rPr>
          <w:b/>
          <w:bCs/>
        </w:rPr>
        <w:t>8. Czynności przed rozpoczęciem robót</w:t>
      </w:r>
    </w:p>
    <w:p w14:paraId="003CC9CB" w14:textId="77777777" w:rsidR="002924F2" w:rsidRPr="002924F2" w:rsidRDefault="002924F2" w:rsidP="002924F2">
      <w:pPr>
        <w:numPr>
          <w:ilvl w:val="0"/>
          <w:numId w:val="11"/>
        </w:numPr>
      </w:pPr>
      <w:r w:rsidRPr="002924F2">
        <w:t>Opracowanie planu organizacji ruchu i jego zatwierdzenie,</w:t>
      </w:r>
    </w:p>
    <w:p w14:paraId="37161C0E" w14:textId="77777777" w:rsidR="002924F2" w:rsidRPr="002924F2" w:rsidRDefault="002924F2" w:rsidP="002924F2">
      <w:pPr>
        <w:numPr>
          <w:ilvl w:val="0"/>
          <w:numId w:val="11"/>
        </w:numPr>
      </w:pPr>
      <w:r w:rsidRPr="002924F2">
        <w:t>Przeprowadzenie instruktażu BHP dla pracowników,</w:t>
      </w:r>
    </w:p>
    <w:p w14:paraId="663F1E7A" w14:textId="77777777" w:rsidR="002924F2" w:rsidRPr="002924F2" w:rsidRDefault="002924F2" w:rsidP="002924F2">
      <w:pPr>
        <w:numPr>
          <w:ilvl w:val="0"/>
          <w:numId w:val="11"/>
        </w:numPr>
      </w:pPr>
      <w:r w:rsidRPr="002924F2">
        <w:t>Zabezpieczenie sieci podziemnych (uzgodnienia z gestorami),</w:t>
      </w:r>
    </w:p>
    <w:p w14:paraId="1E810AEF" w14:textId="77777777" w:rsidR="002924F2" w:rsidRPr="002924F2" w:rsidRDefault="002924F2" w:rsidP="002924F2">
      <w:pPr>
        <w:numPr>
          <w:ilvl w:val="0"/>
          <w:numId w:val="11"/>
        </w:numPr>
      </w:pPr>
      <w:r w:rsidRPr="002924F2">
        <w:t>Weryfikacja uprawnień operatorów maszyn.</w:t>
      </w:r>
    </w:p>
    <w:p w14:paraId="305AE9F7" w14:textId="2A1DD95D" w:rsidR="002924F2" w:rsidRPr="002924F2" w:rsidRDefault="002924F2" w:rsidP="002924F2">
      <w:r w:rsidRPr="002924F2">
        <w:pict w14:anchorId="48BC589A">
          <v:rect id="_x0000_i1094" style="width:0;height:1.5pt" o:hralign="center" o:hrstd="t" o:hr="t" fillcolor="#a0a0a0" stroked="f"/>
        </w:pict>
      </w:r>
    </w:p>
    <w:p w14:paraId="2ACE7DED" w14:textId="6A388CE6" w:rsidR="002924F2" w:rsidRPr="002924F2" w:rsidRDefault="002924F2" w:rsidP="002924F2">
      <w:pPr>
        <w:rPr>
          <w:b/>
          <w:bCs/>
        </w:rPr>
      </w:pPr>
      <w:r>
        <w:rPr>
          <w:b/>
          <w:bCs/>
        </w:rPr>
        <w:t>9</w:t>
      </w:r>
      <w:r w:rsidRPr="002924F2">
        <w:rPr>
          <w:b/>
          <w:bCs/>
        </w:rPr>
        <w:t>. Uwagi końcowe</w:t>
      </w:r>
    </w:p>
    <w:p w14:paraId="4EC1B4BB" w14:textId="77777777" w:rsidR="002924F2" w:rsidRPr="002924F2" w:rsidRDefault="002924F2" w:rsidP="002924F2">
      <w:pPr>
        <w:numPr>
          <w:ilvl w:val="0"/>
          <w:numId w:val="13"/>
        </w:numPr>
      </w:pPr>
      <w:r w:rsidRPr="002924F2">
        <w:t>Plan BIOZ należy aktualizować w przypadku zmian organizacyjnych lub technologicznych.</w:t>
      </w:r>
    </w:p>
    <w:p w14:paraId="783F3648" w14:textId="77777777" w:rsidR="002924F2" w:rsidRPr="002924F2" w:rsidRDefault="002924F2" w:rsidP="002924F2">
      <w:pPr>
        <w:numPr>
          <w:ilvl w:val="0"/>
          <w:numId w:val="13"/>
        </w:numPr>
      </w:pPr>
      <w:r w:rsidRPr="002924F2">
        <w:t>Wszyscy pracownicy muszą potwierdzić zapoznanie się z planem BIOZ.</w:t>
      </w:r>
    </w:p>
    <w:p w14:paraId="2C126BE2" w14:textId="77777777" w:rsidR="002924F2" w:rsidRPr="002924F2" w:rsidRDefault="002924F2" w:rsidP="002924F2">
      <w:pPr>
        <w:numPr>
          <w:ilvl w:val="0"/>
          <w:numId w:val="13"/>
        </w:numPr>
      </w:pPr>
      <w:r w:rsidRPr="002924F2">
        <w:t>Plan należy przechowywać na placu budowy i udostępniać go organom nadzoru.</w:t>
      </w:r>
    </w:p>
    <w:p w14:paraId="3FE34868" w14:textId="77777777" w:rsidR="005F78CF" w:rsidRDefault="005F78CF"/>
    <w:sectPr w:rsidR="005F78CF" w:rsidSect="002924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36E94"/>
    <w:multiLevelType w:val="multilevel"/>
    <w:tmpl w:val="F8DEE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E80724"/>
    <w:multiLevelType w:val="multilevel"/>
    <w:tmpl w:val="4120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B62443"/>
    <w:multiLevelType w:val="multilevel"/>
    <w:tmpl w:val="91B0A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556C87"/>
    <w:multiLevelType w:val="multilevel"/>
    <w:tmpl w:val="9460C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557838"/>
    <w:multiLevelType w:val="multilevel"/>
    <w:tmpl w:val="8B166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046782E"/>
    <w:multiLevelType w:val="multilevel"/>
    <w:tmpl w:val="B156B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A839A1"/>
    <w:multiLevelType w:val="multilevel"/>
    <w:tmpl w:val="0AA0E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56674D3"/>
    <w:multiLevelType w:val="multilevel"/>
    <w:tmpl w:val="420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D0B45"/>
    <w:multiLevelType w:val="multilevel"/>
    <w:tmpl w:val="28D85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FDB67B5"/>
    <w:multiLevelType w:val="multilevel"/>
    <w:tmpl w:val="ABA0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1D240B"/>
    <w:multiLevelType w:val="multilevel"/>
    <w:tmpl w:val="DB723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0C1B3B"/>
    <w:multiLevelType w:val="multilevel"/>
    <w:tmpl w:val="C30C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DC7F7E"/>
    <w:multiLevelType w:val="multilevel"/>
    <w:tmpl w:val="D480D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3961229">
    <w:abstractNumId w:val="3"/>
  </w:num>
  <w:num w:numId="2" w16cid:durableId="678582061">
    <w:abstractNumId w:val="11"/>
  </w:num>
  <w:num w:numId="3" w16cid:durableId="1962033162">
    <w:abstractNumId w:val="4"/>
  </w:num>
  <w:num w:numId="4" w16cid:durableId="288435108">
    <w:abstractNumId w:val="10"/>
  </w:num>
  <w:num w:numId="5" w16cid:durableId="1157109662">
    <w:abstractNumId w:val="12"/>
  </w:num>
  <w:num w:numId="6" w16cid:durableId="224950461">
    <w:abstractNumId w:val="5"/>
  </w:num>
  <w:num w:numId="7" w16cid:durableId="1747654856">
    <w:abstractNumId w:val="6"/>
  </w:num>
  <w:num w:numId="8" w16cid:durableId="35853832">
    <w:abstractNumId w:val="8"/>
  </w:num>
  <w:num w:numId="9" w16cid:durableId="1649818678">
    <w:abstractNumId w:val="9"/>
  </w:num>
  <w:num w:numId="10" w16cid:durableId="1165583375">
    <w:abstractNumId w:val="2"/>
  </w:num>
  <w:num w:numId="11" w16cid:durableId="298193080">
    <w:abstractNumId w:val="7"/>
  </w:num>
  <w:num w:numId="12" w16cid:durableId="1732731130">
    <w:abstractNumId w:val="1"/>
  </w:num>
  <w:num w:numId="13" w16cid:durableId="359012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4F2"/>
    <w:rsid w:val="00071F53"/>
    <w:rsid w:val="002924F2"/>
    <w:rsid w:val="00481209"/>
    <w:rsid w:val="00495970"/>
    <w:rsid w:val="005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B264"/>
  <w15:chartTrackingRefBased/>
  <w15:docId w15:val="{2A078251-85F8-46B9-8650-72192944A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24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24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24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24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24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24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24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24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24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24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24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24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24F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24F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24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24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24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24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24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2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24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2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24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24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24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24F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24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24F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24F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924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92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2</cp:revision>
  <cp:lastPrinted>2025-05-31T17:18:00Z</cp:lastPrinted>
  <dcterms:created xsi:type="dcterms:W3CDTF">2025-05-31T17:18:00Z</dcterms:created>
  <dcterms:modified xsi:type="dcterms:W3CDTF">2025-05-31T17:18:00Z</dcterms:modified>
</cp:coreProperties>
</file>